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1.</w:t>
        <w:tab/>
        <w:t xml:space="preserve">El gestor empresarial explica el portafolio de servicios a las empresas, en donde da a conocer los servicios especializados de la agencia de empleo de  XXXXX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2.</w:t>
        <w:tab/>
        <w:t xml:space="preserve">Con base en las solicitudes realizadas por el potencial empleador y/o el buscador de empleo, el asesor de apoyo realizará la citación al personal de manera presencial y lo remitirá con el psicólogo orientador.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3.</w:t>
        <w:tab/>
        <w:t xml:space="preserve">El psicólogo orientador realizará un análisis del perfil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ocupacional del oferente, recolectarán datos sobre el comportamiento, actitud y percepción del proceso, además de brindar asesoría a la medida de las necesidades del mercado laboral.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4.</w:t>
        <w:tab/>
        <w:t xml:space="preserve">El psicólogo orientador realizará un informe con base a los resultados obtenidos del proceso realizado.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5.</w:t>
        <w:tab/>
        <w:t xml:space="preserve">El asesor de intermediación remite el informe de resultados a la empresa si esta así lo solicita.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Entrevistas por Competencias: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1.</w:t>
        <w:tab/>
        <w:t xml:space="preserve">El gestor empresarial explica el portafolio de servicios a las empresas, en donde da a conocer los servicios especializados de la agencia de empleo de XXX.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</w:t>
        <w:tab/>
        <w:t xml:space="preserve">Con base en las solicitudes realizadas por el potencial empleador y/o buscador de empleo, el asesor de apoyo realizará la citación al personal de manera presencial y lo remitirá con el psicólogo orientador.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3.</w:t>
        <w:tab/>
        <w:t xml:space="preserve">El psicólogo orientador realizará la entrevista con el objetivo de tener una visión general de un número de competencias centrales para ejercer el puesto que ofertamos.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4.</w:t>
        <w:tab/>
        <w:t xml:space="preserve">El asesor de intermediación remite el informe de resultados a la empresa si esta así lo solicita.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Pruebas psicotécnicas especializadas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1.</w:t>
        <w:tab/>
        <w:t xml:space="preserve">El gestor empresarial explica el portafolio de servicios a las empresas, en donde da a conocer los servicios especializados de la agencia de empleo de XXX 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2.</w:t>
        <w:tab/>
        <w:t xml:space="preserve">Con base en las solicitudes realizadas por el potencial empleador y/o el buscador de empleo, el asesor de apoyo realizará la citación al personal de manera presencial y lo remitirá con el psicólogo orientador.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3.</w:t>
        <w:tab/>
        <w:t xml:space="preserve">Con base en las solicitudes y/o necesidades del potencial empleador y/o buscador de empleo, el psicólogo orientador aplicará las siguientes pruebas psicotécnicas: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Ancla de carrera: Con los 40 reactivos de la prueba, se evalúan las preferencias individuales respecto a un concepto que ha revolucionado las estrategias organizacionales de los procesos de gestión relacionados con Planes de Sucesión, Desarrollo de Carrera y Desarrollo de Personas. Duración: 30 minutos.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